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53" w:rsidRDefault="00BF4E51">
      <w:r>
        <w:rPr>
          <w:rStyle w:val="titlesubjecttyzv5"/>
        </w:rPr>
        <w:t>О предоставлении информации и проведении мероприятий в рамках "Единой недели иммунизации - 2022"</w:t>
      </w:r>
      <w:bookmarkStart w:id="0" w:name="_GoBack"/>
      <w:bookmarkEnd w:id="0"/>
    </w:p>
    <w:sectPr w:rsidR="009B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51"/>
    <w:rsid w:val="009B5553"/>
    <w:rsid w:val="00B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subjecttyzv5">
    <w:name w:val="title_subject_tyzv5"/>
    <w:basedOn w:val="a0"/>
    <w:rsid w:val="00BF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subjecttyzv5">
    <w:name w:val="title_subject_tyzv5"/>
    <w:basedOn w:val="a0"/>
    <w:rsid w:val="00BF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CtrlSoft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Бабкина</cp:lastModifiedBy>
  <cp:revision>2</cp:revision>
  <dcterms:created xsi:type="dcterms:W3CDTF">2022-04-28T10:50:00Z</dcterms:created>
  <dcterms:modified xsi:type="dcterms:W3CDTF">2022-04-28T10:50:00Z</dcterms:modified>
</cp:coreProperties>
</file>