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1D" w:rsidRPr="00013B1D" w:rsidRDefault="00013B1D" w:rsidP="007115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B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оценочных процедур</w:t>
      </w:r>
    </w:p>
    <w:p w:rsidR="00711575" w:rsidRPr="00711575" w:rsidRDefault="00711575" w:rsidP="00711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575">
        <w:rPr>
          <w:rFonts w:ascii="Times New Roman" w:hAnsi="Times New Roman" w:cs="Times New Roman"/>
          <w:b/>
          <w:sz w:val="24"/>
          <w:szCs w:val="24"/>
          <w:lang w:eastAsia="ru-RU"/>
        </w:rPr>
        <w:t>График оценочных процедур</w:t>
      </w:r>
    </w:p>
    <w:p w:rsidR="00013B1D" w:rsidRPr="00711575" w:rsidRDefault="00013B1D" w:rsidP="00711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75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711575" w:rsidRPr="00711575" w:rsidRDefault="00711575" w:rsidP="00013B1D">
      <w:pPr>
        <w:pStyle w:val="2"/>
        <w:spacing w:line="276" w:lineRule="auto"/>
        <w:ind w:firstLine="851"/>
        <w:jc w:val="center"/>
        <w:rPr>
          <w:b/>
          <w:sz w:val="24"/>
        </w:rPr>
      </w:pPr>
    </w:p>
    <w:p w:rsidR="00711575" w:rsidRPr="00711575" w:rsidRDefault="00711575" w:rsidP="00711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рекомендациями Министерства просвещения РФ от 06.08.2021 № СК-228/03, </w:t>
      </w:r>
      <w:proofErr w:type="spell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06.08.2021 № 01-169/08-01 для системы общего образования  по основным подходам к формированию графика проведения оценочных процедур  в образовательны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организациях в 2021-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учебном году, приказом </w:t>
      </w:r>
      <w:proofErr w:type="spell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</w:t>
      </w:r>
      <w:proofErr w:type="gramEnd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проверочных работ в 2022 году",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молодежной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Свердловской области в 2021-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учебном году»,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количества проверочных и диагностических работ,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нагр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 на обучающихся, проведения 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  уровня достижения обучающимися планируемых предметных и </w:t>
      </w:r>
      <w:proofErr w:type="spell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proofErr w:type="gramEnd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уровня функциональной грамотности и освоения основных об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программ публикуется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</w:t>
      </w:r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 оценочных процедур в  МОУ "</w:t>
      </w:r>
      <w:proofErr w:type="spellStart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Самоцветская</w:t>
      </w:r>
      <w:proofErr w:type="spellEnd"/>
      <w:r w:rsidRPr="0071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на  2021-2022 учебный год.</w:t>
      </w:r>
    </w:p>
    <w:p w:rsidR="00013B1D" w:rsidRPr="00711575" w:rsidRDefault="00711575" w:rsidP="00711575">
      <w:pPr>
        <w:pStyle w:val="2"/>
        <w:spacing w:line="360" w:lineRule="auto"/>
        <w:ind w:firstLine="851"/>
        <w:rPr>
          <w:sz w:val="24"/>
        </w:rPr>
      </w:pPr>
      <w:r w:rsidRPr="00711575">
        <w:rPr>
          <w:sz w:val="24"/>
        </w:rPr>
        <w:t xml:space="preserve">Оценочные процедуры </w:t>
      </w:r>
      <w:r w:rsidR="00013B1D" w:rsidRPr="00711575">
        <w:rPr>
          <w:sz w:val="24"/>
        </w:rPr>
        <w:t xml:space="preserve"> проводится по каждому учебному предмету, курсу, дисциплине, модулю по итогам учебного года.</w:t>
      </w:r>
    </w:p>
    <w:p w:rsidR="00013B1D" w:rsidRPr="00711575" w:rsidRDefault="00013B1D" w:rsidP="00711575">
      <w:pPr>
        <w:pStyle w:val="2"/>
        <w:spacing w:line="360" w:lineRule="auto"/>
        <w:ind w:firstLine="851"/>
        <w:rPr>
          <w:sz w:val="24"/>
        </w:rPr>
      </w:pPr>
      <w:r w:rsidRPr="00711575">
        <w:rPr>
          <w:sz w:val="24"/>
        </w:rPr>
        <w:t xml:space="preserve"> </w:t>
      </w:r>
      <w:r w:rsidR="00711575" w:rsidRPr="00711575">
        <w:rPr>
          <w:sz w:val="24"/>
        </w:rPr>
        <w:t>Оценочные процедуры и п</w:t>
      </w:r>
      <w:r w:rsidRPr="00711575">
        <w:rPr>
          <w:sz w:val="24"/>
        </w:rPr>
        <w:t>ромежуточная аттестация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 МОУ «</w:t>
      </w:r>
      <w:proofErr w:type="spellStart"/>
      <w:r w:rsidRPr="00711575">
        <w:rPr>
          <w:sz w:val="24"/>
        </w:rPr>
        <w:t>Самоцветская</w:t>
      </w:r>
      <w:proofErr w:type="spellEnd"/>
      <w:r w:rsidRPr="00711575">
        <w:rPr>
          <w:sz w:val="24"/>
        </w:rPr>
        <w:t xml:space="preserve"> СОШ».</w:t>
      </w:r>
    </w:p>
    <w:p w:rsidR="00013B1D" w:rsidRDefault="00711575" w:rsidP="00711575">
      <w:pPr>
        <w:pStyle w:val="2"/>
        <w:spacing w:line="360" w:lineRule="auto"/>
        <w:ind w:firstLine="851"/>
        <w:rPr>
          <w:sz w:val="24"/>
        </w:rPr>
      </w:pPr>
      <w:proofErr w:type="gramStart"/>
      <w:r w:rsidRPr="00711575">
        <w:rPr>
          <w:sz w:val="24"/>
        </w:rPr>
        <w:t xml:space="preserve">Цель </w:t>
      </w:r>
      <w:r w:rsidR="00013B1D" w:rsidRPr="00711575">
        <w:rPr>
          <w:sz w:val="24"/>
        </w:rPr>
        <w:t xml:space="preserve"> - определение степени освоения обучающихся учебного материала по изученным учебным предметам в рамках освоения основной образовательной программы основного общего образования за учебный год.</w:t>
      </w:r>
      <w:proofErr w:type="gramEnd"/>
    </w:p>
    <w:p w:rsidR="00711575" w:rsidRDefault="00711575" w:rsidP="00711575">
      <w:pPr>
        <w:pStyle w:val="2"/>
        <w:spacing w:line="360" w:lineRule="auto"/>
        <w:ind w:firstLine="851"/>
        <w:rPr>
          <w:sz w:val="24"/>
        </w:rPr>
      </w:pPr>
    </w:p>
    <w:p w:rsidR="00711575" w:rsidRDefault="00711575" w:rsidP="00711575">
      <w:pPr>
        <w:pStyle w:val="2"/>
        <w:spacing w:line="360" w:lineRule="auto"/>
        <w:ind w:firstLine="851"/>
        <w:rPr>
          <w:sz w:val="24"/>
        </w:rPr>
      </w:pPr>
    </w:p>
    <w:p w:rsidR="00711575" w:rsidRPr="00711575" w:rsidRDefault="00711575" w:rsidP="00711575">
      <w:pPr>
        <w:pStyle w:val="2"/>
        <w:spacing w:line="360" w:lineRule="auto"/>
        <w:ind w:firstLine="851"/>
        <w:rPr>
          <w:sz w:val="24"/>
        </w:rPr>
      </w:pPr>
    </w:p>
    <w:p w:rsidR="00013B1D" w:rsidRPr="00711575" w:rsidRDefault="00711575" w:rsidP="00711575">
      <w:pPr>
        <w:pStyle w:val="2"/>
        <w:spacing w:line="360" w:lineRule="auto"/>
        <w:ind w:firstLine="851"/>
        <w:rPr>
          <w:sz w:val="24"/>
        </w:rPr>
      </w:pPr>
      <w:r>
        <w:rPr>
          <w:sz w:val="24"/>
        </w:rPr>
        <w:lastRenderedPageBreak/>
        <w:t>График оценочных процедур</w:t>
      </w:r>
      <w:r w:rsidR="00013B1D" w:rsidRPr="00711575">
        <w:rPr>
          <w:sz w:val="24"/>
        </w:rPr>
        <w:t xml:space="preserve"> в 5-9 классах проводится по предметам учебного плана в следующих формах</w:t>
      </w:r>
      <w:r w:rsidRPr="00711575">
        <w:rPr>
          <w:sz w:val="24"/>
        </w:rPr>
        <w:t>:</w:t>
      </w:r>
    </w:p>
    <w:p w:rsidR="00711575" w:rsidRPr="00711575" w:rsidRDefault="00711575" w:rsidP="00711575">
      <w:pPr>
        <w:pStyle w:val="2"/>
        <w:spacing w:line="276" w:lineRule="auto"/>
        <w:ind w:firstLine="851"/>
        <w:rPr>
          <w:sz w:val="24"/>
        </w:rPr>
      </w:pPr>
    </w:p>
    <w:tbl>
      <w:tblPr>
        <w:tblW w:w="146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7796"/>
      </w:tblGrid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Алгебра. Геометрия.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013B1D" w:rsidRPr="00711575" w:rsidTr="00711575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B1D" w:rsidRPr="00711575" w:rsidRDefault="00013B1D" w:rsidP="00CE5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</w:tbl>
    <w:p w:rsidR="00013B1D" w:rsidRPr="00711575" w:rsidRDefault="00013B1D">
      <w:pPr>
        <w:rPr>
          <w:rFonts w:ascii="Times New Roman" w:hAnsi="Times New Roman" w:cs="Times New Roman"/>
          <w:sz w:val="24"/>
          <w:szCs w:val="24"/>
        </w:rPr>
      </w:pPr>
    </w:p>
    <w:p w:rsidR="00013B1D" w:rsidRPr="00711575" w:rsidRDefault="00013B1D" w:rsidP="00013B1D">
      <w:pPr>
        <w:pStyle w:val="2"/>
        <w:spacing w:line="276" w:lineRule="auto"/>
        <w:rPr>
          <w:sz w:val="24"/>
        </w:rPr>
      </w:pPr>
      <w:r w:rsidRPr="00711575">
        <w:rPr>
          <w:sz w:val="24"/>
        </w:rPr>
        <w:t xml:space="preserve">Сроки проведения государственной итоговой аттестации выпускников основного общего образования устанавливаются Федеральной службой по надзору в сфере образования и  науки и утверждаются приказом </w:t>
      </w:r>
      <w:proofErr w:type="spellStart"/>
      <w:r w:rsidRPr="00711575">
        <w:rPr>
          <w:sz w:val="24"/>
        </w:rPr>
        <w:t>Минпросвещения</w:t>
      </w:r>
      <w:proofErr w:type="spellEnd"/>
      <w:r w:rsidRPr="00711575">
        <w:rPr>
          <w:sz w:val="24"/>
        </w:rPr>
        <w:t xml:space="preserve"> России.  </w:t>
      </w:r>
    </w:p>
    <w:p w:rsidR="00013B1D" w:rsidRPr="00711575" w:rsidRDefault="00013B1D" w:rsidP="00013B1D">
      <w:pPr>
        <w:pStyle w:val="2"/>
        <w:spacing w:line="276" w:lineRule="auto"/>
        <w:ind w:firstLine="851"/>
        <w:rPr>
          <w:sz w:val="24"/>
        </w:rPr>
      </w:pPr>
      <w:r w:rsidRPr="00711575">
        <w:rPr>
          <w:sz w:val="24"/>
        </w:rPr>
        <w:t>Элементом допуска к ГИА в 9-ом классе является итоговое собеседование по русскому языку, проводимое во вторую среду февраля.</w:t>
      </w:r>
    </w:p>
    <w:p w:rsidR="00013B1D" w:rsidRDefault="00013B1D">
      <w:pPr>
        <w:rPr>
          <w:rFonts w:ascii="Times New Roman" w:hAnsi="Times New Roman" w:cs="Times New Roman"/>
          <w:sz w:val="24"/>
          <w:szCs w:val="24"/>
        </w:rPr>
      </w:pPr>
    </w:p>
    <w:p w:rsidR="00711575" w:rsidRDefault="00711575">
      <w:pPr>
        <w:rPr>
          <w:rFonts w:ascii="Times New Roman" w:hAnsi="Times New Roman" w:cs="Times New Roman"/>
          <w:sz w:val="24"/>
          <w:szCs w:val="24"/>
        </w:rPr>
      </w:pPr>
    </w:p>
    <w:p w:rsidR="00711575" w:rsidRDefault="00711575">
      <w:pPr>
        <w:rPr>
          <w:rFonts w:ascii="Times New Roman" w:hAnsi="Times New Roman" w:cs="Times New Roman"/>
          <w:sz w:val="24"/>
          <w:szCs w:val="24"/>
        </w:rPr>
      </w:pPr>
    </w:p>
    <w:p w:rsidR="00711575" w:rsidRPr="00711575" w:rsidRDefault="00711575">
      <w:pPr>
        <w:rPr>
          <w:rFonts w:ascii="Times New Roman" w:hAnsi="Times New Roman" w:cs="Times New Roman"/>
          <w:sz w:val="24"/>
          <w:szCs w:val="24"/>
        </w:rPr>
      </w:pPr>
    </w:p>
    <w:p w:rsidR="00711575" w:rsidRPr="00711575" w:rsidRDefault="00711575" w:rsidP="00711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57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График оценочных процедур</w:t>
      </w:r>
    </w:p>
    <w:p w:rsidR="00711575" w:rsidRPr="00711575" w:rsidRDefault="00711575" w:rsidP="00711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575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711575" w:rsidRPr="00711575" w:rsidRDefault="00711575" w:rsidP="00711575">
      <w:pPr>
        <w:pStyle w:val="msobodytextbullet2gif"/>
        <w:tabs>
          <w:tab w:val="left" w:pos="9355"/>
        </w:tabs>
        <w:spacing w:before="0" w:after="0" w:line="276" w:lineRule="auto"/>
        <w:ind w:firstLine="709"/>
        <w:jc w:val="center"/>
      </w:pPr>
    </w:p>
    <w:p w:rsidR="00013B1D" w:rsidRPr="00711575" w:rsidRDefault="00711575" w:rsidP="0071157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575">
        <w:rPr>
          <w:rFonts w:ascii="Times New Roman" w:hAnsi="Times New Roman" w:cs="Times New Roman"/>
          <w:sz w:val="24"/>
          <w:szCs w:val="24"/>
          <w:lang w:eastAsia="ru-RU"/>
        </w:rPr>
        <w:t>График оценочных процедур</w:t>
      </w:r>
      <w:r w:rsidRPr="007115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1575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="00013B1D" w:rsidRPr="00711575">
        <w:rPr>
          <w:rFonts w:ascii="Times New Roman" w:hAnsi="Times New Roman" w:cs="Times New Roman"/>
          <w:sz w:val="24"/>
          <w:szCs w:val="24"/>
        </w:rPr>
        <w:t xml:space="preserve"> обучающихся 10 класса проводится в конце каждого полугодия и в конце учебного года по всем учебным предметам, входящим в учебный план. Основным объектом оценки в ходе промежуточной аттестации являются предметные и </w:t>
      </w:r>
      <w:proofErr w:type="spellStart"/>
      <w:r w:rsidR="00013B1D" w:rsidRPr="0071157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13B1D" w:rsidRPr="0071157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среднего общего образования.</w:t>
      </w:r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>С целью контроля результатов образовательной деятельности используются следующие формы промежуточной аттестации:</w:t>
      </w:r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proofErr w:type="gramStart"/>
      <w:r w:rsidRPr="00711575">
        <w:t>- письменная проверка - домашняя, проверочная, лабораторная, практическая, контрольная, творческая работа; письменный отчёт о наблюдениях; письменный ответ на вопросы теста; сочинение, изложение, диктант, реферат;</w:t>
      </w:r>
      <w:proofErr w:type="gramEnd"/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 xml:space="preserve">- устная проверка - беседа, собеседование, защита итогового </w:t>
      </w:r>
      <w:proofErr w:type="gramStart"/>
      <w:r w:rsidRPr="00711575">
        <w:t>индивидуального проекта</w:t>
      </w:r>
      <w:proofErr w:type="gramEnd"/>
      <w:r w:rsidRPr="00711575">
        <w:t>;</w:t>
      </w:r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>- комбинированная проверка - сочетание письменных и устных форм проверок;</w:t>
      </w:r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>- тестирование.</w:t>
      </w:r>
    </w:p>
    <w:p w:rsid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>Текущий контроль проводится  на уровне среднего общего образования – за полугодие.</w:t>
      </w:r>
    </w:p>
    <w:p w:rsidR="00013B1D" w:rsidRPr="00711575" w:rsidRDefault="00013B1D" w:rsidP="00711575">
      <w:pPr>
        <w:pStyle w:val="Default"/>
        <w:spacing w:line="276" w:lineRule="auto"/>
        <w:ind w:firstLine="709"/>
        <w:jc w:val="both"/>
      </w:pPr>
      <w:r w:rsidRPr="00711575">
        <w:t xml:space="preserve">Промежуточная аттестация </w:t>
      </w:r>
      <w:proofErr w:type="gramStart"/>
      <w:r w:rsidRPr="00711575">
        <w:t>обучающихся</w:t>
      </w:r>
      <w:proofErr w:type="gramEnd"/>
      <w:r w:rsidRPr="00711575">
        <w:t xml:space="preserve"> проводится без прекращения образовательной деятельности в соответствии с Уставом школы и Положением о проведении промежуточной аттестации обучающихся и осуществления текущего контроля успеваемости.</w:t>
      </w:r>
    </w:p>
    <w:p w:rsidR="00013B1D" w:rsidRPr="00711575" w:rsidRDefault="00013B1D" w:rsidP="00711575">
      <w:pPr>
        <w:pStyle w:val="Default"/>
        <w:spacing w:line="276" w:lineRule="auto"/>
        <w:ind w:firstLine="709"/>
        <w:rPr>
          <w:b/>
        </w:rPr>
      </w:pPr>
      <w:r w:rsidRPr="00711575">
        <w:t xml:space="preserve"> </w:t>
      </w:r>
    </w:p>
    <w:p w:rsidR="00013B1D" w:rsidRPr="00711575" w:rsidRDefault="00013B1D" w:rsidP="007115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13B1D" w:rsidRPr="00711575" w:rsidSect="00013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1D"/>
    <w:rsid w:val="00013B1D"/>
    <w:rsid w:val="00711575"/>
    <w:rsid w:val="008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13B1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2">
    <w:name w:val="Body Text Indent 2"/>
    <w:basedOn w:val="Standard"/>
    <w:link w:val="20"/>
    <w:rsid w:val="00013B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3B1D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msobodytextbullet2gif">
    <w:name w:val="msobodytextbullet2.gif"/>
    <w:basedOn w:val="Standard"/>
    <w:rsid w:val="00013B1D"/>
    <w:pPr>
      <w:autoSpaceDN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13B1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71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13B1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2">
    <w:name w:val="Body Text Indent 2"/>
    <w:basedOn w:val="Standard"/>
    <w:link w:val="20"/>
    <w:rsid w:val="00013B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3B1D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msobodytextbullet2gif">
    <w:name w:val="msobodytextbullet2.gif"/>
    <w:basedOn w:val="Standard"/>
    <w:rsid w:val="00013B1D"/>
    <w:pPr>
      <w:autoSpaceDN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13B1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71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Бабкина</cp:lastModifiedBy>
  <cp:revision>4</cp:revision>
  <dcterms:created xsi:type="dcterms:W3CDTF">2021-10-11T08:46:00Z</dcterms:created>
  <dcterms:modified xsi:type="dcterms:W3CDTF">2021-10-11T08:59:00Z</dcterms:modified>
</cp:coreProperties>
</file>